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62" w:rsidRDefault="00A91862" w:rsidP="00A91862">
      <w:r>
        <w:t xml:space="preserve">Využití </w:t>
      </w:r>
      <w:proofErr w:type="spellStart"/>
      <w:r>
        <w:t>kogenerace</w:t>
      </w:r>
      <w:proofErr w:type="spellEnd"/>
    </w:p>
    <w:p w:rsidR="00A91862" w:rsidRDefault="00A91862" w:rsidP="00A91862">
      <w:proofErr w:type="spellStart"/>
      <w:r>
        <w:t>Kogenerací</w:t>
      </w:r>
      <w:proofErr w:type="spellEnd"/>
      <w:r>
        <w:t xml:space="preserve"> se rozumí současná výroba mechanické energie a energie tepla. Nejčastěji jsou k tomu </w:t>
      </w:r>
    </w:p>
    <w:p w:rsidR="009E7693" w:rsidRDefault="00A91862" w:rsidP="00A91862">
      <w:r>
        <w:t>účelu využívány kogenerační jednotky s pístovými spalovacími motory</w:t>
      </w:r>
      <w:r w:rsidR="00295A99">
        <w:t xml:space="preserve"> (i např. motor škoda favorit)</w:t>
      </w:r>
      <w:r>
        <w:t xml:space="preserve">, které jsou hřídelí spojeny s generátorem. Tyto motory běží s konstantními otáčkami. K </w:t>
      </w:r>
      <w:r w:rsidR="00295A99">
        <w:t>pohonu generátoru</w:t>
      </w:r>
      <w:r>
        <w:t xml:space="preserve">, mohou být alternativně použity i spalovací plynové turbíny, </w:t>
      </w:r>
      <w:proofErr w:type="spellStart"/>
      <w:r>
        <w:t>Stirlingovy</w:t>
      </w:r>
      <w:proofErr w:type="spellEnd"/>
      <w:r>
        <w:t xml:space="preserve"> motory nebo palivové články. Jejich rozšíření je ovšem minimální. Vzhledem k tomu, že nejčastěji jsou využívány kogenerační jednotky s pístovými motory, je jim věnován největší prostor.</w:t>
      </w:r>
    </w:p>
    <w:p w:rsidR="00761255" w:rsidRDefault="00761255" w:rsidP="00A91862"/>
    <w:p w:rsidR="00761255" w:rsidRPr="00761255" w:rsidRDefault="00761255" w:rsidP="00761255">
      <w:pPr>
        <w:rPr>
          <w:u w:val="single"/>
        </w:rPr>
      </w:pPr>
      <w:r w:rsidRPr="00761255">
        <w:rPr>
          <w:u w:val="single"/>
        </w:rPr>
        <w:t>Kogenerační jednotky s pístovými spalovacími motory</w:t>
      </w:r>
    </w:p>
    <w:p w:rsidR="00761255" w:rsidRDefault="00761255" w:rsidP="00761255">
      <w:r>
        <w:t>Kogenerační jednotka se skládá vedle spalovacího motoru a generátoru elektrické energie ze systémů výměníků tepla ke zpětnému získání tepelné energie z odpadních plynů, z uzavřeného oběhu studené vody a z uzavřeného oběhu mazacího oleje.</w:t>
      </w:r>
    </w:p>
    <w:p w:rsidR="00761255" w:rsidRDefault="00761255" w:rsidP="00761255">
      <w:r>
        <w:t xml:space="preserve">Jako spalovací motory jsou používány plynové Ottovy motory, upravené dieselové motory nebo vznětové motory se zápalným paprskem. Plynové </w:t>
      </w:r>
      <w:proofErr w:type="spellStart"/>
      <w:r>
        <w:t>dieselovy</w:t>
      </w:r>
      <w:proofErr w:type="spellEnd"/>
      <w:r>
        <w:t xml:space="preserve"> motory (plynové motory na bázi obvyklého motorového bloku) a plynové Ottovy motory jsou poháněny podle Ottova principu bez dodatečného vznětového paliva, rozdíl spočívá pouze v kompresi.</w:t>
      </w:r>
    </w:p>
    <w:p w:rsidR="003E5615" w:rsidRDefault="003E5615" w:rsidP="00761255"/>
    <w:p w:rsidR="003E5615" w:rsidRPr="003E5615" w:rsidRDefault="003E5615" w:rsidP="003E5615">
      <w:pPr>
        <w:rPr>
          <w:u w:val="single"/>
        </w:rPr>
      </w:pPr>
      <w:r w:rsidRPr="003E5615">
        <w:rPr>
          <w:u w:val="single"/>
        </w:rPr>
        <w:t>Plynové Ottovy motory</w:t>
      </w:r>
    </w:p>
    <w:p w:rsidR="003E5615" w:rsidRDefault="003E5615" w:rsidP="003E5615">
      <w:r>
        <w:t xml:space="preserve">Plynové Ottovy motory jsou vyvinuty speciálně pro plynový pohon a pracují podle Ottova principu. Motory jsou provozovány s ohledem na minimalizování emisí oxidů dusíku jakožto motory s nízkým obsahem paliva s vysokým přebytkem vzduchu (spalování chudé směsi). Motory jsou vybaveny turbodmychadlem pro zvýšení plnícího tlaku vzduchu. Plynové Ottovy motory jsou určeny na minimální obsah metanu v bioplynu od cca 45%. Je-li obsah metanu nižší, může docházet k problémům s chodem. </w:t>
      </w:r>
    </w:p>
    <w:p w:rsidR="003E5615" w:rsidRDefault="003E5615" w:rsidP="003E5615">
      <w:r>
        <w:t xml:space="preserve">Pokud by bioplyn nebyl k dispozici, mohou být poháněny jinými druhy plynu, jako např. zemním plynem. Toto může být potřebné např. při spouštění provozu bioplynové stanice. </w:t>
      </w:r>
    </w:p>
    <w:p w:rsidR="003E5615" w:rsidRDefault="003E5615" w:rsidP="003E5615"/>
    <w:p w:rsidR="003E5615" w:rsidRPr="003E5615" w:rsidRDefault="003E5615" w:rsidP="003E5615">
      <w:pPr>
        <w:rPr>
          <w:u w:val="single"/>
        </w:rPr>
      </w:pPr>
      <w:r w:rsidRPr="003E5615">
        <w:rPr>
          <w:u w:val="single"/>
        </w:rPr>
        <w:t>Vznětové motory se zápalným paprskem – dvou palivové motory</w:t>
      </w:r>
    </w:p>
    <w:p w:rsidR="003E5615" w:rsidRDefault="003E5615" w:rsidP="003E5615">
      <w:r>
        <w:t xml:space="preserve">Vznětové </w:t>
      </w:r>
      <w:proofErr w:type="gramStart"/>
      <w:r>
        <w:t>dvou</w:t>
      </w:r>
      <w:proofErr w:type="gramEnd"/>
      <w:r>
        <w:t xml:space="preserve"> palivové motory pracují dle </w:t>
      </w:r>
      <w:proofErr w:type="spellStart"/>
      <w:r>
        <w:t>Dieselova</w:t>
      </w:r>
      <w:proofErr w:type="spellEnd"/>
      <w:r>
        <w:t xml:space="preserve"> principu. Bioplyn je přimícháván přes plynový mísič ke spalovanému vzduchu </w:t>
      </w:r>
      <w:proofErr w:type="spellStart"/>
      <w:r>
        <w:t>aje</w:t>
      </w:r>
      <w:proofErr w:type="spellEnd"/>
      <w:r>
        <w:t xml:space="preserve"> zapalován vznětovým palivem (např. běžnou naftou), přiváděným do spalovacího prostoru. Motory jsou provozovány s vysokým přebytkem vzduchu (turbo). Regulace zátěže je realizována regulací přiváděného množství zápalného oleje nebo množství plynu.</w:t>
      </w:r>
    </w:p>
    <w:p w:rsidR="003E5615" w:rsidRDefault="003E5615" w:rsidP="003E5615">
      <w:r>
        <w:t xml:space="preserve">Při vypadávání zásobení bioplynem mohou být motory tohoto typu poháněny čistým olejem nebo naftou. Přestavění na náhradní paliva je bezproblémové a může být potřebné při rozjíždění bioplynové stanice k přípravě procesního tepla. </w:t>
      </w:r>
    </w:p>
    <w:p w:rsidR="003E5615" w:rsidRDefault="003E5615" w:rsidP="003E5615">
      <w:r>
        <w:lastRenderedPageBreak/>
        <w:t xml:space="preserve">Jako vznětové palivo bývá zpravidla používána motorová nafta nebo topný olej (mazut), alternativou v oblasti využití energie z </w:t>
      </w:r>
      <w:r w:rsidR="00DA04BF">
        <w:t xml:space="preserve">OZE může být </w:t>
      </w:r>
      <w:r>
        <w:t>také bionafta (MEŘO) nebo čistý rostlinný olej. Z hlediska motorové techniky se musí počítat s vyšším opotřebením filtrů, se zpryskyřičněním trysek a</w:t>
      </w:r>
      <w:r w:rsidR="00DA04BF">
        <w:t xml:space="preserve"> </w:t>
      </w:r>
      <w:r>
        <w:t>menší viskozitou při využití rostlinného oleje.</w:t>
      </w:r>
    </w:p>
    <w:p w:rsidR="003E5615" w:rsidRDefault="003E5615" w:rsidP="003E5615"/>
    <w:sectPr w:rsidR="003E5615" w:rsidSect="009E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8"/>
  <w:proofState w:spelling="clean" w:grammar="clean"/>
  <w:defaultTabStop w:val="708"/>
  <w:hyphenationZone w:val="425"/>
  <w:characterSpacingControl w:val="doNotCompress"/>
  <w:compat/>
  <w:rsids>
    <w:rsidRoot w:val="00A91862"/>
    <w:rsid w:val="00295A99"/>
    <w:rsid w:val="003E5615"/>
    <w:rsid w:val="00761255"/>
    <w:rsid w:val="009E7693"/>
    <w:rsid w:val="00A91862"/>
    <w:rsid w:val="00DA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6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golf</cp:lastModifiedBy>
  <cp:revision>2</cp:revision>
  <dcterms:created xsi:type="dcterms:W3CDTF">2013-04-19T06:30:00Z</dcterms:created>
  <dcterms:modified xsi:type="dcterms:W3CDTF">2013-04-19T07:01:00Z</dcterms:modified>
</cp:coreProperties>
</file>